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9D" w:rsidRDefault="00901F9D"/>
    <w:p w:rsidR="00D46D70" w:rsidRDefault="00D46D70"/>
    <w:tbl>
      <w:tblPr>
        <w:tblStyle w:val="TableGrid"/>
        <w:tblW w:w="981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10"/>
      </w:tblGrid>
      <w:tr w:rsidR="00D46D70" w:rsidRPr="00BB5A8A" w:rsidTr="00155677">
        <w:tc>
          <w:tcPr>
            <w:tcW w:w="9810" w:type="dxa"/>
          </w:tcPr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</w:p>
          <w:p w:rsidR="00D46D70" w:rsidRPr="00D46D70" w:rsidRDefault="00D46D70" w:rsidP="00D46D70">
            <w:pPr>
              <w:bidi w:val="0"/>
              <w:spacing w:line="360" w:lineRule="auto"/>
              <w:jc w:val="center"/>
              <w:rPr>
                <w:rFonts w:ascii="Verdana" w:hAnsi="Verdana"/>
                <w:b/>
                <w:bCs/>
                <w:u w:val="single"/>
              </w:rPr>
            </w:pPr>
            <w:r w:rsidRPr="00D46D70">
              <w:rPr>
                <w:rFonts w:ascii="Verdana" w:hAnsi="Verdana"/>
                <w:b/>
                <w:bCs/>
                <w:u w:val="single"/>
              </w:rPr>
              <w:t>MODULE 2 – SEQUENTIAL CIRCUITS – SOLVED TASKS</w:t>
            </w:r>
          </w:p>
          <w:p w:rsidR="00D46D70" w:rsidRDefault="00D46D70" w:rsidP="00D46D70">
            <w:pPr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</w:p>
          <w:p w:rsidR="00D46D70" w:rsidRDefault="00D46D70" w:rsidP="00D46D70">
            <w:pPr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 Practical tasks </w:t>
            </w:r>
          </w:p>
          <w:p w:rsidR="00D46D70" w:rsidRPr="00BB5A8A" w:rsidRDefault="00D46D70" w:rsidP="00155677">
            <w:pPr>
              <w:tabs>
                <w:tab w:val="left" w:pos="4770"/>
              </w:tabs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 w:rsidRPr="00BB5A8A">
              <w:rPr>
                <w:rFonts w:ascii="Verdana" w:hAnsi="Verdana"/>
                <w:b/>
                <w:bCs/>
              </w:rPr>
              <w:t xml:space="preserve">Lab activity 1 : </w:t>
            </w:r>
            <w:r>
              <w:rPr>
                <w:rFonts w:ascii="Verdana" w:hAnsi="Verdana"/>
                <w:b/>
                <w:bCs/>
              </w:rPr>
              <w:t>Conditional control</w:t>
            </w:r>
            <w:r w:rsidRPr="00BB5A8A"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  <w:b/>
                <w:bCs/>
              </w:rPr>
              <w:tab/>
            </w:r>
          </w:p>
        </w:tc>
      </w:tr>
      <w:tr w:rsidR="00D46D70" w:rsidTr="00155677">
        <w:tc>
          <w:tcPr>
            <w:tcW w:w="9810" w:type="dxa"/>
          </w:tcPr>
          <w:p w:rsidR="00D46D70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D46D70" w:rsidRPr="00BB5A8A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  <w:r w:rsidRPr="00BB5A8A">
              <w:rPr>
                <w:rFonts w:ascii="Verdana" w:hAnsi="Verdana"/>
                <w:b/>
                <w:bCs/>
              </w:rPr>
              <w:t>Objective:</w:t>
            </w:r>
            <w:r>
              <w:rPr>
                <w:rFonts w:ascii="Verdana" w:hAnsi="Verdana"/>
              </w:rPr>
              <w:t xml:space="preserve"> Apply conditional control routines </w:t>
            </w:r>
            <w:r w:rsidRPr="00BB5A8A">
              <w:rPr>
                <w:rFonts w:ascii="Verdana" w:hAnsi="Verdana"/>
              </w:rPr>
              <w:tab/>
            </w:r>
          </w:p>
          <w:p w:rsidR="00D46D70" w:rsidRPr="00BB5A8A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</w:tc>
      </w:tr>
      <w:tr w:rsidR="00D46D70" w:rsidTr="00155677">
        <w:tc>
          <w:tcPr>
            <w:tcW w:w="9810" w:type="dxa"/>
          </w:tcPr>
          <w:p w:rsidR="00D46D70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</w:t>
            </w:r>
            <w:r w:rsidRPr="00381B99">
              <w:rPr>
                <w:rFonts w:ascii="Verdana" w:hAnsi="Verdana"/>
              </w:rPr>
              <w:t xml:space="preserve"> conveyor belt </w:t>
            </w:r>
            <w:r>
              <w:rPr>
                <w:rFonts w:ascii="Verdana" w:hAnsi="Verdana"/>
              </w:rPr>
              <w:t>goes ON and OFF</w:t>
            </w:r>
            <w:r w:rsidRPr="00381B99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using a switch. The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table moves in the forward direction if the green pushbutton is kept pressed and it moves in the backward direction if the white pushbutton is kept pressed. Table moves </w:t>
            </w:r>
            <w:r w:rsidRPr="00473513">
              <w:rPr>
                <w:rFonts w:ascii="Verdana" w:hAnsi="Verdana"/>
                <w:b/>
                <w:bCs/>
              </w:rPr>
              <w:t>only</w:t>
            </w:r>
            <w:r>
              <w:rPr>
                <w:rFonts w:ascii="Verdana" w:hAnsi="Verdana"/>
              </w:rPr>
              <w:t xml:space="preserve"> if the conveyor belt is ON.</w:t>
            </w: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Note: software-based interlock must be used to protect the motor table.</w:t>
            </w: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Use The </w:t>
            </w:r>
            <w:proofErr w:type="spellStart"/>
            <w:r>
              <w:rPr>
                <w:rFonts w:ascii="Verdana" w:hAnsi="Verdana"/>
                <w:b/>
                <w:bCs/>
              </w:rPr>
              <w:t>Edutrainer</w:t>
            </w:r>
            <w:proofErr w:type="spellEnd"/>
            <w:r>
              <w:rPr>
                <w:rFonts w:ascii="Verdana" w:hAnsi="Verdana"/>
                <w:b/>
                <w:bCs/>
              </w:rPr>
              <w:t xml:space="preserve"> prototype production line to implement this control task.</w:t>
            </w:r>
          </w:p>
          <w:p w:rsidR="00D46D70" w:rsidRDefault="00D46D70" w:rsidP="00D46D70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Create an I/O assignment list.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4505"/>
              <w:gridCol w:w="4506"/>
            </w:tblGrid>
            <w:tr w:rsidR="00D46D70" w:rsidTr="00155677">
              <w:trPr>
                <w:jc w:val="center"/>
              </w:trPr>
              <w:tc>
                <w:tcPr>
                  <w:tcW w:w="9011" w:type="dxa"/>
                  <w:gridSpan w:val="2"/>
                </w:tcPr>
                <w:p w:rsidR="00D46D70" w:rsidRPr="004B1878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4B1878">
                    <w:rPr>
                      <w:rFonts w:ascii="Verdana" w:hAnsi="Verdana"/>
                      <w:b/>
                      <w:bCs/>
                    </w:rPr>
                    <w:t>Inputs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4505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Input</w:t>
                  </w:r>
                </w:p>
              </w:tc>
              <w:tc>
                <w:tcPr>
                  <w:tcW w:w="4506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Address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Switch</w:t>
                  </w:r>
                </w:p>
              </w:tc>
              <w:tc>
                <w:tcPr>
                  <w:tcW w:w="4506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I4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Green pushbutton (N.O)</w:t>
                  </w:r>
                </w:p>
              </w:tc>
              <w:tc>
                <w:tcPr>
                  <w:tcW w:w="4506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I1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White pushbutton (N.O</w:t>
                  </w: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)</w:t>
                  </w:r>
                </w:p>
              </w:tc>
              <w:tc>
                <w:tcPr>
                  <w:tcW w:w="4506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I</w:t>
                  </w:r>
                  <w:r>
                    <w:rPr>
                      <w:rFonts w:ascii="Verdana" w:hAnsi="Verdana" w:cs="Arial"/>
                      <w:noProof/>
                      <w:color w:val="FF0000"/>
                    </w:rPr>
                    <w:t>3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9011" w:type="dxa"/>
                  <w:gridSpan w:val="2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 w:rsidRPr="003A59D0">
                    <w:rPr>
                      <w:rFonts w:ascii="Verdana" w:hAnsi="Verdana"/>
                      <w:b/>
                      <w:bCs/>
                    </w:rPr>
                    <w:t>Output</w:t>
                  </w:r>
                  <w:r>
                    <w:rPr>
                      <w:rFonts w:ascii="Verdana" w:hAnsi="Verdana"/>
                      <w:b/>
                      <w:bCs/>
                    </w:rPr>
                    <w:t>s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4505" w:type="dxa"/>
                </w:tcPr>
                <w:p w:rsidR="00D46D70" w:rsidRPr="00822E8A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 w:rsidRPr="00822E8A">
                    <w:rPr>
                      <w:rFonts w:ascii="Verdana" w:hAnsi="Verdana"/>
                    </w:rPr>
                    <w:t>Output</w:t>
                  </w:r>
                </w:p>
              </w:tc>
              <w:tc>
                <w:tcPr>
                  <w:tcW w:w="4506" w:type="dxa"/>
                </w:tcPr>
                <w:p w:rsidR="00D46D70" w:rsidRPr="00822E8A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 w:rsidRPr="00822E8A">
                    <w:rPr>
                      <w:rFonts w:ascii="Verdana" w:hAnsi="Verdana"/>
                    </w:rPr>
                    <w:t>Address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Conveyor belt motor</w:t>
                  </w:r>
                </w:p>
              </w:tc>
              <w:tc>
                <w:tcPr>
                  <w:tcW w:w="4506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 w:rsidRPr="009E498F">
                    <w:rPr>
                      <w:rFonts w:ascii="Verdana" w:hAnsi="Verdana" w:cs="Arial"/>
                      <w:noProof/>
                      <w:color w:val="FF0000"/>
                    </w:rPr>
                    <w:t>Q8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Table forward</w:t>
                  </w:r>
                </w:p>
              </w:tc>
              <w:tc>
                <w:tcPr>
                  <w:tcW w:w="4506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Q5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4505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Table backward</w:t>
                  </w:r>
                </w:p>
              </w:tc>
              <w:tc>
                <w:tcPr>
                  <w:tcW w:w="4506" w:type="dxa"/>
                  <w:vAlign w:val="center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 w:cs="Arial"/>
                      <w:noProof/>
                      <w:color w:val="FF0000"/>
                    </w:rPr>
                  </w:pPr>
                  <w:r>
                    <w:rPr>
                      <w:rFonts w:ascii="Verdana" w:hAnsi="Verdana" w:cs="Arial"/>
                      <w:noProof/>
                      <w:color w:val="FF0000"/>
                    </w:rPr>
                    <w:t>Q6</w:t>
                  </w:r>
                </w:p>
              </w:tc>
            </w:tr>
          </w:tbl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Pr="00822E8A" w:rsidRDefault="00D46D70" w:rsidP="00D46D70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What is the condition in this control task?</w:t>
            </w:r>
          </w:p>
          <w:p w:rsidR="00D46D70" w:rsidRPr="004D23E3" w:rsidRDefault="00D46D70" w:rsidP="00155677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4D23E3">
              <w:rPr>
                <w:rFonts w:ascii="Verdana" w:hAnsi="Verdana"/>
                <w:color w:val="FF0000"/>
              </w:rPr>
              <w:t>To move the table the conveyor belt must be ON</w:t>
            </w: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Pr="004B1878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Analyze the system requirements and write the Boolean expression for each output.</w:t>
            </w:r>
          </w:p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2155"/>
              <w:gridCol w:w="3937"/>
              <w:gridCol w:w="2924"/>
            </w:tblGrid>
            <w:tr w:rsidR="00D46D70" w:rsidTr="00155677">
              <w:trPr>
                <w:jc w:val="center"/>
              </w:trPr>
              <w:tc>
                <w:tcPr>
                  <w:tcW w:w="9016" w:type="dxa"/>
                  <w:gridSpan w:val="3"/>
                </w:tcPr>
                <w:p w:rsidR="00D46D70" w:rsidRPr="009E498F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9E498F">
                    <w:rPr>
                      <w:rFonts w:ascii="Verdana" w:hAnsi="Verdana"/>
                      <w:b/>
                      <w:bCs/>
                    </w:rPr>
                    <w:t>System requirements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2155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Output</w:t>
                  </w:r>
                </w:p>
              </w:tc>
              <w:tc>
                <w:tcPr>
                  <w:tcW w:w="3937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Requirements</w:t>
                  </w:r>
                </w:p>
              </w:tc>
              <w:tc>
                <w:tcPr>
                  <w:tcW w:w="2924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Boolean expression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2155" w:type="dxa"/>
                </w:tcPr>
                <w:p w:rsidR="00D46D70" w:rsidRPr="0046217D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 w:rsidRPr="0046217D">
                    <w:rPr>
                      <w:rFonts w:ascii="Verdana" w:hAnsi="Verdana"/>
                      <w:color w:val="FF0000"/>
                    </w:rPr>
                    <w:t>Conveyor belt</w:t>
                  </w:r>
                </w:p>
              </w:tc>
              <w:tc>
                <w:tcPr>
                  <w:tcW w:w="3937" w:type="dxa"/>
                </w:tcPr>
                <w:p w:rsidR="00D46D70" w:rsidRPr="0046217D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It goes ON and OFF using the switch (I4)</w:t>
                  </w:r>
                </w:p>
              </w:tc>
              <w:tc>
                <w:tcPr>
                  <w:tcW w:w="2924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FF0000"/>
                        </w:rPr>
                        <m:t>Q8=I4</m:t>
                      </m:r>
                    </m:oMath>
                  </m:oMathPara>
                </w:p>
                <w:p w:rsidR="00D46D70" w:rsidRPr="00DE15F1" w:rsidRDefault="00D46D70" w:rsidP="00155677">
                  <w:pPr>
                    <w:bidi w:val="0"/>
                    <w:rPr>
                      <w:rFonts w:ascii="Verdana" w:hAnsi="Verdana"/>
                    </w:rPr>
                  </w:pP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2155" w:type="dxa"/>
                </w:tcPr>
                <w:p w:rsidR="00D46D70" w:rsidRPr="0046217D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Table forward</w:t>
                  </w:r>
                </w:p>
              </w:tc>
              <w:tc>
                <w:tcPr>
                  <w:tcW w:w="3937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Green pushbutton is pressed and conveyor belt is moving</w:t>
                  </w:r>
                </w:p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(interlock must be used)</w:t>
                  </w:r>
                </w:p>
                <w:p w:rsidR="00D46D70" w:rsidRPr="0046217D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924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  <w:p w:rsidR="00D46D70" w:rsidRPr="0046217D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FF0000"/>
                        </w:rPr>
                        <m:t>Q5=I1.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Q6</m:t>
                          </m:r>
                        </m:e>
                      </m:acc>
                      <m:r>
                        <w:rPr>
                          <w:rFonts w:ascii="Cambria Math" w:hAnsi="Cambria Math"/>
                          <w:color w:val="FF0000"/>
                        </w:rPr>
                        <m:t>.Q8</m:t>
                      </m:r>
                    </m:oMath>
                  </m:oMathPara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2155" w:type="dxa"/>
                </w:tcPr>
                <w:p w:rsidR="00D46D70" w:rsidRPr="0046217D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Table backward</w:t>
                  </w:r>
                </w:p>
              </w:tc>
              <w:tc>
                <w:tcPr>
                  <w:tcW w:w="3937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White pushbutton is pressed and conveyor belt is moving</w:t>
                  </w:r>
                </w:p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(interlock must be used)</w:t>
                  </w:r>
                </w:p>
                <w:p w:rsidR="00D46D70" w:rsidRPr="0046217D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924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  <w:p w:rsidR="00D46D70" w:rsidRPr="0046217D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FF0000"/>
                        </w:rPr>
                        <m:t>Q6=I3.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Q5</m:t>
                          </m:r>
                        </m:e>
                      </m:acc>
                      <m:r>
                        <w:rPr>
                          <w:rFonts w:ascii="Cambria Math" w:hAnsi="Cambria Math"/>
                          <w:color w:val="FF0000"/>
                        </w:rPr>
                        <m:t>.Q8</m:t>
                      </m:r>
                    </m:oMath>
                  </m:oMathPara>
                </w:p>
              </w:tc>
            </w:tr>
          </w:tbl>
          <w:p w:rsidR="00D46D70" w:rsidRPr="005B55A9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Draw the Ladder diagram for this control task.</w:t>
            </w:r>
          </w:p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tbl>
            <w:tblPr>
              <w:tblStyle w:val="TableGrid"/>
              <w:tblW w:w="0" w:type="auto"/>
              <w:jc w:val="center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8725"/>
            </w:tblGrid>
            <w:tr w:rsidR="00D46D70" w:rsidTr="00155677">
              <w:trPr>
                <w:jc w:val="center"/>
              </w:trPr>
              <w:tc>
                <w:tcPr>
                  <w:tcW w:w="8725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</w:p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lastRenderedPageBreak/>
                    <w:drawing>
                      <wp:inline distT="0" distB="0" distL="0" distR="0">
                        <wp:extent cx="4743450" cy="2295525"/>
                        <wp:effectExtent l="19050" t="0" r="0" b="0"/>
                        <wp:docPr id="2" name="Picture 1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43450" cy="2295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</w:p>
              </w:tc>
            </w:tr>
          </w:tbl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1"/>
              </w:numPr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Use the LOGO! Soft comfort software to solve this task.</w:t>
            </w:r>
          </w:p>
          <w:p w:rsidR="00D46D70" w:rsidRPr="00EC10DC" w:rsidRDefault="00D46D70" w:rsidP="00155677">
            <w:pPr>
              <w:pStyle w:val="ListParagraph"/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While solving this control task you are required to </w:t>
            </w:r>
            <w:r w:rsidRPr="00265764">
              <w:rPr>
                <w:rFonts w:ascii="Verdana" w:hAnsi="Verdana"/>
              </w:rPr>
              <w:t>produce a connection table</w:t>
            </w:r>
            <w:r>
              <w:rPr>
                <w:rFonts w:ascii="Verdana" w:hAnsi="Verdana"/>
              </w:rPr>
              <w:t xml:space="preserve"> and to describe the task in the properties window.</w:t>
            </w:r>
          </w:p>
          <w:p w:rsidR="00D46D70" w:rsidRPr="006520B8" w:rsidRDefault="00D46D70" w:rsidP="00155677">
            <w:pPr>
              <w:pStyle w:val="ListParagraph"/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1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6520B8">
              <w:rPr>
                <w:rFonts w:ascii="Verdana" w:hAnsi="Verdana"/>
              </w:rPr>
              <w:t>Run and test the program.</w:t>
            </w:r>
            <w:r>
              <w:rPr>
                <w:rFonts w:ascii="Verdana" w:hAnsi="Verdana"/>
              </w:rPr>
              <w:t xml:space="preserve"> then fill in the table provided below by writing the status of the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table:</w:t>
            </w:r>
          </w:p>
          <w:p w:rsidR="00D46D70" w:rsidRDefault="00D46D70" w:rsidP="00D46D70">
            <w:pPr>
              <w:pStyle w:val="ListParagraph"/>
              <w:numPr>
                <w:ilvl w:val="0"/>
                <w:numId w:val="3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Moving forward</w:t>
            </w:r>
          </w:p>
          <w:p w:rsidR="00D46D70" w:rsidRDefault="00D46D70" w:rsidP="00D46D70">
            <w:pPr>
              <w:pStyle w:val="ListParagraph"/>
              <w:numPr>
                <w:ilvl w:val="0"/>
                <w:numId w:val="3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Moving backward</w:t>
            </w:r>
          </w:p>
          <w:p w:rsidR="00D46D70" w:rsidRPr="006520B8" w:rsidRDefault="00D46D70" w:rsidP="00D46D70">
            <w:pPr>
              <w:pStyle w:val="ListParagraph"/>
              <w:numPr>
                <w:ilvl w:val="0"/>
                <w:numId w:val="3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NOT moving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971"/>
              <w:gridCol w:w="2776"/>
              <w:gridCol w:w="2430"/>
              <w:gridCol w:w="2407"/>
            </w:tblGrid>
            <w:tr w:rsidR="00D46D70" w:rsidRPr="00E16594" w:rsidTr="00155677">
              <w:trPr>
                <w:jc w:val="center"/>
              </w:trPr>
              <w:tc>
                <w:tcPr>
                  <w:tcW w:w="9584" w:type="dxa"/>
                  <w:gridSpan w:val="4"/>
                  <w:vAlign w:val="center"/>
                </w:tcPr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E16594">
                    <w:rPr>
                      <w:rFonts w:ascii="Verdana" w:hAnsi="Verdana"/>
                      <w:b/>
                      <w:bCs/>
                    </w:rPr>
                    <w:t>Conveyor belt is OFF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1971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776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Only green PB is kept pressed</w:t>
                  </w:r>
                </w:p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Only white PB is kept pressed</w:t>
                  </w:r>
                </w:p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407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Both green and white PBs are pressed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1971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Table status</w:t>
                  </w:r>
                </w:p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776" w:type="dxa"/>
                  <w:vAlign w:val="center"/>
                </w:tcPr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Not moving</w:t>
                  </w: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Not moving</w:t>
                  </w: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407" w:type="dxa"/>
                  <w:vAlign w:val="center"/>
                </w:tcPr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Not moving</w:t>
                  </w: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</w:tc>
            </w:tr>
            <w:tr w:rsidR="00D46D70" w:rsidRPr="00E16594" w:rsidTr="00155677">
              <w:trPr>
                <w:jc w:val="center"/>
              </w:trPr>
              <w:tc>
                <w:tcPr>
                  <w:tcW w:w="9584" w:type="dxa"/>
                  <w:gridSpan w:val="4"/>
                  <w:vAlign w:val="center"/>
                </w:tcPr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E16594">
                    <w:rPr>
                      <w:rFonts w:ascii="Verdana" w:hAnsi="Verdana"/>
                      <w:b/>
                      <w:bCs/>
                    </w:rPr>
                    <w:t>Conveyor belt is ON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1971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lastRenderedPageBreak/>
                    <w:t>Table status</w:t>
                  </w:r>
                </w:p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776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lastRenderedPageBreak/>
                    <w:t xml:space="preserve">Only green PB is </w:t>
                  </w:r>
                  <w:r>
                    <w:rPr>
                      <w:rFonts w:ascii="Verdana" w:hAnsi="Verdana"/>
                    </w:rPr>
                    <w:lastRenderedPageBreak/>
                    <w:t>kept pressed</w:t>
                  </w:r>
                </w:p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lastRenderedPageBreak/>
                    <w:t xml:space="preserve">Only white PB is </w:t>
                  </w:r>
                  <w:r>
                    <w:rPr>
                      <w:rFonts w:ascii="Verdana" w:hAnsi="Verdana"/>
                    </w:rPr>
                    <w:lastRenderedPageBreak/>
                    <w:t>kept pressed</w:t>
                  </w:r>
                </w:p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407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lastRenderedPageBreak/>
                    <w:t xml:space="preserve">Both green and </w:t>
                  </w:r>
                  <w:r>
                    <w:rPr>
                      <w:rFonts w:ascii="Verdana" w:hAnsi="Verdana"/>
                    </w:rPr>
                    <w:lastRenderedPageBreak/>
                    <w:t>white PBs are pressed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1971" w:type="dxa"/>
                  <w:vAlign w:val="center"/>
                </w:tcPr>
                <w:p w:rsidR="00D46D70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lastRenderedPageBreak/>
                    <w:t>Table status</w:t>
                  </w:r>
                </w:p>
              </w:tc>
              <w:tc>
                <w:tcPr>
                  <w:tcW w:w="2776" w:type="dxa"/>
                  <w:vAlign w:val="center"/>
                </w:tcPr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 xml:space="preserve">Moving forward </w:t>
                  </w:r>
                </w:p>
              </w:tc>
              <w:tc>
                <w:tcPr>
                  <w:tcW w:w="2430" w:type="dxa"/>
                  <w:vAlign w:val="center"/>
                </w:tcPr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rPr>
                      <w:rFonts w:ascii="Verdana" w:hAnsi="Verdana"/>
                      <w:color w:val="FF0000"/>
                    </w:rPr>
                  </w:pP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Moving backward</w:t>
                  </w: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</w:p>
              </w:tc>
              <w:tc>
                <w:tcPr>
                  <w:tcW w:w="2407" w:type="dxa"/>
                  <w:vAlign w:val="center"/>
                </w:tcPr>
                <w:p w:rsidR="00D46D70" w:rsidRPr="00E16594" w:rsidRDefault="00D46D70" w:rsidP="00155677">
                  <w:pPr>
                    <w:tabs>
                      <w:tab w:val="left" w:pos="3315"/>
                    </w:tabs>
                    <w:bidi w:val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E16594">
                    <w:rPr>
                      <w:rFonts w:ascii="Verdana" w:hAnsi="Verdana"/>
                      <w:color w:val="FF0000"/>
                    </w:rPr>
                    <w:t>Not moving</w:t>
                  </w:r>
                </w:p>
              </w:tc>
            </w:tr>
          </w:tbl>
          <w:p w:rsidR="00D46D70" w:rsidRPr="007F67D6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Default="00D46D70" w:rsidP="00155677">
            <w:pPr>
              <w:pStyle w:val="ListParagraph"/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  <w:p w:rsidR="00D46D70" w:rsidRPr="00D403C8" w:rsidRDefault="00D46D70" w:rsidP="00D46D70">
            <w:pPr>
              <w:pStyle w:val="ListParagraph"/>
              <w:numPr>
                <w:ilvl w:val="0"/>
                <w:numId w:val="1"/>
              </w:numPr>
              <w:tabs>
                <w:tab w:val="left" w:pos="3315"/>
              </w:tabs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09554A">
              <w:rPr>
                <w:rFonts w:ascii="Verdana" w:hAnsi="Verdana"/>
              </w:rPr>
              <w:t xml:space="preserve">In the previous control task modify the ladder diagram so that the </w:t>
            </w:r>
            <w:proofErr w:type="spellStart"/>
            <w:r w:rsidRPr="0009554A">
              <w:rPr>
                <w:rFonts w:ascii="Verdana" w:hAnsi="Verdana"/>
              </w:rPr>
              <w:t>Edutrainer</w:t>
            </w:r>
            <w:proofErr w:type="spellEnd"/>
            <w:r w:rsidRPr="0009554A">
              <w:rPr>
                <w:rFonts w:ascii="Verdana" w:hAnsi="Verdana"/>
              </w:rPr>
              <w:t xml:space="preserve"> table </w:t>
            </w:r>
            <w:r>
              <w:rPr>
                <w:rFonts w:ascii="Verdana" w:hAnsi="Verdana"/>
              </w:rPr>
              <w:t>can be switched OFF independently after switching OFF the conveyor belt.</w:t>
            </w:r>
            <w:r w:rsidRPr="0009554A">
              <w:rPr>
                <w:rFonts w:ascii="Verdana" w:hAnsi="Verdana"/>
              </w:rPr>
              <w:t xml:space="preserve"> </w:t>
            </w:r>
          </w:p>
          <w:p w:rsidR="00D46D70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D46D70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D46D70" w:rsidRPr="00BB5A8A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</w:tc>
      </w:tr>
    </w:tbl>
    <w:p w:rsidR="00D46D70" w:rsidRDefault="00D46D70" w:rsidP="00D46D70">
      <w:pPr>
        <w:bidi w:val="0"/>
      </w:pPr>
    </w:p>
    <w:tbl>
      <w:tblPr>
        <w:tblStyle w:val="TableGrid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38"/>
      </w:tblGrid>
      <w:tr w:rsidR="00D46D70" w:rsidTr="00155677">
        <w:tc>
          <w:tcPr>
            <w:tcW w:w="9738" w:type="dxa"/>
          </w:tcPr>
          <w:p w:rsidR="00D46D70" w:rsidRDefault="00D46D70" w:rsidP="00155677">
            <w:pPr>
              <w:bidi w:val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4781550" cy="2686050"/>
                  <wp:effectExtent l="19050" t="0" r="0" b="0"/>
                  <wp:docPr id="1" name="Picture 0" descr="untitle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bmp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0" cy="268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46D70" w:rsidRDefault="00D46D70" w:rsidP="00155677">
            <w:pPr>
              <w:bidi w:val="0"/>
              <w:jc w:val="center"/>
            </w:pPr>
          </w:p>
          <w:p w:rsidR="00D46D70" w:rsidRDefault="00D46D70" w:rsidP="00155677">
            <w:pPr>
              <w:bidi w:val="0"/>
              <w:jc w:val="center"/>
            </w:pPr>
          </w:p>
          <w:p w:rsidR="00D46D70" w:rsidRDefault="00D46D70" w:rsidP="00155677">
            <w:pPr>
              <w:bidi w:val="0"/>
              <w:jc w:val="center"/>
            </w:pPr>
          </w:p>
        </w:tc>
      </w:tr>
    </w:tbl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p w:rsidR="00D46D70" w:rsidRDefault="00D46D70" w:rsidP="00D46D70">
      <w:pPr>
        <w:bidi w:val="0"/>
      </w:pPr>
    </w:p>
    <w:tbl>
      <w:tblPr>
        <w:tblStyle w:val="TableGrid"/>
        <w:tblW w:w="9948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8"/>
      </w:tblGrid>
      <w:tr w:rsidR="00D46D70" w:rsidTr="00155677">
        <w:tc>
          <w:tcPr>
            <w:tcW w:w="9948" w:type="dxa"/>
          </w:tcPr>
          <w:p w:rsidR="00D46D70" w:rsidRDefault="00D46D70" w:rsidP="00155677">
            <w:pPr>
              <w:bidi w:val="0"/>
              <w:spacing w:line="360" w:lineRule="auto"/>
            </w:pPr>
            <w:r>
              <w:rPr>
                <w:rFonts w:ascii="Verdana" w:hAnsi="Verdana"/>
                <w:b/>
                <w:bCs/>
              </w:rPr>
              <w:t>Lab activity 2</w:t>
            </w:r>
            <w:r w:rsidRPr="00233B96">
              <w:rPr>
                <w:rFonts w:ascii="Verdana" w:hAnsi="Verdana"/>
                <w:b/>
                <w:bCs/>
              </w:rPr>
              <w:t xml:space="preserve">: </w:t>
            </w:r>
            <w:r>
              <w:rPr>
                <w:rFonts w:ascii="Verdana" w:hAnsi="Verdana"/>
                <w:b/>
                <w:bCs/>
              </w:rPr>
              <w:t xml:space="preserve">Safety circuit </w:t>
            </w:r>
          </w:p>
        </w:tc>
      </w:tr>
      <w:tr w:rsidR="00D46D70" w:rsidTr="00155677">
        <w:trPr>
          <w:trHeight w:val="351"/>
        </w:trPr>
        <w:tc>
          <w:tcPr>
            <w:tcW w:w="9948" w:type="dxa"/>
          </w:tcPr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  <w:r w:rsidRPr="00233B96">
              <w:rPr>
                <w:rFonts w:ascii="Verdana" w:hAnsi="Verdana"/>
                <w:b/>
                <w:bCs/>
              </w:rPr>
              <w:t>Objective:</w:t>
            </w:r>
            <w:r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</w:rPr>
              <w:t>Apply safety circuit concept using relay</w:t>
            </w:r>
          </w:p>
          <w:p w:rsidR="00D46D70" w:rsidRDefault="00D46D70" w:rsidP="00155677">
            <w:pPr>
              <w:bidi w:val="0"/>
              <w:spacing w:line="360" w:lineRule="auto"/>
              <w:jc w:val="both"/>
              <w:rPr>
                <w:rFonts w:ascii="Verdana" w:hAnsi="Verdana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699"/>
              <w:gridCol w:w="4700"/>
            </w:tblGrid>
            <w:tr w:rsidR="00D46D70" w:rsidTr="00155677">
              <w:tc>
                <w:tcPr>
                  <w:tcW w:w="4699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 w:rsidRPr="00546CE4">
                    <w:rPr>
                      <w:rFonts w:ascii="Verdana" w:hAnsi="Verdana"/>
                    </w:rPr>
                    <w:t>Relay is an electrically operated switch. Current flowing through the coil of the relay creates a magnetic field which attracts a lever and changes the switch contacts.</w:t>
                  </w:r>
                </w:p>
                <w:p w:rsidR="00D46D70" w:rsidRDefault="00D46D70" w:rsidP="00155677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</w:p>
                <w:p w:rsidR="00D46D70" w:rsidRDefault="00D46D70" w:rsidP="00155677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Your teacher will provide you by a relay as the one shown in the figure.</w:t>
                  </w:r>
                </w:p>
              </w:tc>
              <w:tc>
                <w:tcPr>
                  <w:tcW w:w="4700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1628775" cy="2799638"/>
                        <wp:effectExtent l="19050" t="0" r="9525" b="0"/>
                        <wp:docPr id="5" name="Picture 4" descr="IMG_050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0509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8775" cy="27996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46D70" w:rsidTr="00155677">
              <w:tc>
                <w:tcPr>
                  <w:tcW w:w="4699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</w:p>
              </w:tc>
              <w:tc>
                <w:tcPr>
                  <w:tcW w:w="4700" w:type="dxa"/>
                </w:tcPr>
                <w:p w:rsidR="00D46D70" w:rsidRPr="00546CE4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Figure 2.16</w:t>
                  </w:r>
                  <w:r w:rsidRPr="00546CE4">
                    <w:rPr>
                      <w:rFonts w:ascii="Verdana" w:hAnsi="Verdana"/>
                      <w:b/>
                      <w:bCs/>
                    </w:rPr>
                    <w:t xml:space="preserve"> Relay</w:t>
                  </w:r>
                </w:p>
              </w:tc>
            </w:tr>
          </w:tbl>
          <w:p w:rsidR="00D46D70" w:rsidRPr="00745D45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Fill in the table provided below by writing the assigned numbers:</w:t>
            </w:r>
          </w:p>
          <w:tbl>
            <w:tblPr>
              <w:tblStyle w:val="TableGrid"/>
              <w:tblW w:w="0" w:type="auto"/>
              <w:jc w:val="center"/>
              <w:tblInd w:w="720" w:type="dxa"/>
              <w:tblLook w:val="04A0"/>
            </w:tblPr>
            <w:tblGrid>
              <w:gridCol w:w="3768"/>
              <w:gridCol w:w="3769"/>
            </w:tblGrid>
            <w:tr w:rsidR="00D46D70" w:rsidTr="00155677">
              <w:trPr>
                <w:jc w:val="center"/>
              </w:trPr>
              <w:tc>
                <w:tcPr>
                  <w:tcW w:w="3768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</w:p>
              </w:tc>
              <w:tc>
                <w:tcPr>
                  <w:tcW w:w="3769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assigned Numbers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3768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Normally open contacts</w:t>
                  </w:r>
                </w:p>
              </w:tc>
              <w:tc>
                <w:tcPr>
                  <w:tcW w:w="3769" w:type="dxa"/>
                </w:tcPr>
                <w:p w:rsidR="00D46D70" w:rsidRPr="00CB120B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CB120B">
                    <w:rPr>
                      <w:rFonts w:ascii="Verdana" w:hAnsi="Verdana"/>
                      <w:color w:val="FF0000"/>
                    </w:rPr>
                    <w:t>5,6,7,8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3768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Normally closed contacts</w:t>
                  </w:r>
                </w:p>
              </w:tc>
              <w:tc>
                <w:tcPr>
                  <w:tcW w:w="3769" w:type="dxa"/>
                </w:tcPr>
                <w:p w:rsidR="00D46D70" w:rsidRPr="00CB120B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CB120B">
                    <w:rPr>
                      <w:rFonts w:ascii="Verdana" w:hAnsi="Verdana"/>
                      <w:color w:val="FF0000"/>
                    </w:rPr>
                    <w:t>1,2,3,4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3768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Common contacts</w:t>
                  </w:r>
                </w:p>
              </w:tc>
              <w:tc>
                <w:tcPr>
                  <w:tcW w:w="3769" w:type="dxa"/>
                </w:tcPr>
                <w:p w:rsidR="00D46D70" w:rsidRPr="00CB120B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CB120B">
                    <w:rPr>
                      <w:rFonts w:ascii="Verdana" w:hAnsi="Verdana"/>
                      <w:color w:val="FF0000"/>
                    </w:rPr>
                    <w:t>9,10,11,12</w:t>
                  </w:r>
                </w:p>
              </w:tc>
            </w:tr>
            <w:tr w:rsidR="00D46D70" w:rsidTr="00155677">
              <w:trPr>
                <w:jc w:val="center"/>
              </w:trPr>
              <w:tc>
                <w:tcPr>
                  <w:tcW w:w="3768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Coil terminals</w:t>
                  </w:r>
                </w:p>
              </w:tc>
              <w:tc>
                <w:tcPr>
                  <w:tcW w:w="3769" w:type="dxa"/>
                </w:tcPr>
                <w:p w:rsidR="00D46D70" w:rsidRPr="00CB120B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CB120B">
                    <w:rPr>
                      <w:rFonts w:ascii="Verdana" w:hAnsi="Verdana"/>
                      <w:color w:val="FF0000"/>
                    </w:rPr>
                    <w:t>13,14</w:t>
                  </w:r>
                </w:p>
              </w:tc>
            </w:tr>
          </w:tbl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How many normally open contacts and normally closed contacts are provided by this relay?</w:t>
            </w:r>
          </w:p>
          <w:p w:rsidR="00D46D70" w:rsidRDefault="00D46D70" w:rsidP="00155677">
            <w:pPr>
              <w:bidi w:val="0"/>
              <w:spacing w:line="360" w:lineRule="auto"/>
              <w:jc w:val="center"/>
              <w:rPr>
                <w:rFonts w:ascii="Verdana" w:hAnsi="Verdana"/>
                <w:color w:val="FF0000"/>
              </w:rPr>
            </w:pPr>
          </w:p>
          <w:p w:rsidR="00D46D70" w:rsidRPr="009E390E" w:rsidRDefault="00D46D70" w:rsidP="00155677">
            <w:pPr>
              <w:bidi w:val="0"/>
              <w:spacing w:line="360" w:lineRule="auto"/>
              <w:jc w:val="center"/>
              <w:rPr>
                <w:rFonts w:ascii="Verdana" w:hAnsi="Verdana"/>
                <w:color w:val="FF0000"/>
              </w:rPr>
            </w:pPr>
            <w:r w:rsidRPr="009E390E">
              <w:rPr>
                <w:rFonts w:ascii="Verdana" w:hAnsi="Verdana"/>
                <w:color w:val="FF0000"/>
              </w:rPr>
              <w:t>4 normally open contacts and 4 normally closed contacts</w:t>
            </w:r>
          </w:p>
          <w:p w:rsidR="00D46D70" w:rsidRPr="00CB120B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Pr="002776E4" w:rsidRDefault="00D46D70" w:rsidP="00D46D70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Contact 7 can be used with contact </w:t>
            </w:r>
            <w:proofErr w:type="gramStart"/>
            <w:r>
              <w:rPr>
                <w:rFonts w:ascii="Verdana" w:hAnsi="Verdana"/>
              </w:rPr>
              <w:t>( 3</w:t>
            </w:r>
            <w:proofErr w:type="gramEnd"/>
            <w:r>
              <w:rPr>
                <w:rFonts w:ascii="Verdana" w:hAnsi="Verdana"/>
              </w:rPr>
              <w:t xml:space="preserve"> , </w:t>
            </w:r>
            <w:r w:rsidRPr="002776E4">
              <w:rPr>
                <w:rFonts w:ascii="Verdana" w:hAnsi="Verdana"/>
                <w:color w:val="FF0000"/>
              </w:rPr>
              <w:t>11</w:t>
            </w:r>
            <w:r>
              <w:rPr>
                <w:rFonts w:ascii="Verdana" w:hAnsi="Verdana"/>
              </w:rPr>
              <w:t xml:space="preserve"> ) as a normally ( </w:t>
            </w:r>
            <w:r w:rsidRPr="002776E4">
              <w:rPr>
                <w:rFonts w:ascii="Verdana" w:hAnsi="Verdana"/>
                <w:color w:val="FF0000"/>
              </w:rPr>
              <w:t>open</w:t>
            </w:r>
            <w:r>
              <w:rPr>
                <w:rFonts w:ascii="Verdana" w:hAnsi="Verdana"/>
              </w:rPr>
              <w:t xml:space="preserve"> , close) contact.  </w:t>
            </w:r>
            <w:r>
              <w:rPr>
                <w:rFonts w:ascii="Verdana" w:hAnsi="Verdana"/>
                <w:b/>
                <w:bCs/>
              </w:rPr>
              <w:t>(C</w:t>
            </w:r>
            <w:r w:rsidRPr="002776E4">
              <w:rPr>
                <w:rFonts w:ascii="Verdana" w:hAnsi="Verdana"/>
                <w:b/>
                <w:bCs/>
              </w:rPr>
              <w:t xml:space="preserve">ircle the correct answer) </w:t>
            </w:r>
          </w:p>
          <w:p w:rsidR="00D46D70" w:rsidRPr="002776E4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Pr="002776E4" w:rsidRDefault="00D46D70" w:rsidP="00D46D70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Connect the circuit as shown in figure 2.17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226"/>
              <w:gridCol w:w="4506"/>
            </w:tblGrid>
            <w:tr w:rsidR="00D46D70" w:rsidTr="00155677">
              <w:tc>
                <w:tcPr>
                  <w:tcW w:w="4699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3152775" cy="1971794"/>
                        <wp:effectExtent l="19050" t="0" r="9525" b="0"/>
                        <wp:docPr id="8" name="Picture 7" descr="IMG_05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0511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57667" cy="19748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00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1781175" cy="2533650"/>
                        <wp:effectExtent l="19050" t="0" r="9525" b="0"/>
                        <wp:docPr id="12" name="Picture 11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81175" cy="2533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46D70" w:rsidTr="00155677">
              <w:tc>
                <w:tcPr>
                  <w:tcW w:w="9399" w:type="dxa"/>
                  <w:gridSpan w:val="2"/>
                </w:tcPr>
                <w:p w:rsidR="00D46D70" w:rsidRPr="008C1793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Figure 2.17</w:t>
                  </w:r>
                  <w:r w:rsidRPr="008C1793">
                    <w:rPr>
                      <w:rFonts w:ascii="Verdana" w:hAnsi="Verdana"/>
                      <w:b/>
                      <w:bCs/>
                    </w:rPr>
                    <w:t xml:space="preserve">  Safety circuit</w:t>
                  </w:r>
                  <w:r>
                    <w:rPr>
                      <w:rFonts w:ascii="Verdana" w:hAnsi="Verdana"/>
                      <w:b/>
                      <w:bCs/>
                    </w:rPr>
                    <w:t xml:space="preserve"> without load</w:t>
                  </w:r>
                </w:p>
              </w:tc>
            </w:tr>
          </w:tbl>
          <w:p w:rsidR="00D46D70" w:rsidRPr="007C2142" w:rsidRDefault="00D46D70" w:rsidP="00D46D70">
            <w:pPr>
              <w:pStyle w:val="ListParagraph"/>
              <w:numPr>
                <w:ilvl w:val="0"/>
                <w:numId w:val="4"/>
              </w:numPr>
              <w:bidi w:val="0"/>
              <w:spacing w:line="360" w:lineRule="auto"/>
              <w:rPr>
                <w:rFonts w:ascii="Verdana" w:hAnsi="Verdana"/>
              </w:rPr>
            </w:pPr>
            <w:r w:rsidRPr="008C1793">
              <w:rPr>
                <w:rFonts w:ascii="Verdana" w:hAnsi="Verdana"/>
              </w:rPr>
              <w:t>Press the green pushbutton and write your observation.</w:t>
            </w:r>
          </w:p>
          <w:p w:rsidR="00D46D70" w:rsidRPr="008C1793" w:rsidRDefault="00D46D70" w:rsidP="00155677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8C1793">
              <w:rPr>
                <w:rFonts w:ascii="Verdana" w:hAnsi="Verdana"/>
                <w:color w:val="FF0000"/>
              </w:rPr>
              <w:t xml:space="preserve">Relay coil goes ON and the sound indicates that N.O contacts have become closed and N.C contacts have become open contacts. </w:t>
            </w: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Pr="007C2142" w:rsidRDefault="00D46D70" w:rsidP="00D46D70">
            <w:pPr>
              <w:pStyle w:val="ListParagraph"/>
              <w:numPr>
                <w:ilvl w:val="0"/>
                <w:numId w:val="4"/>
              </w:numPr>
              <w:bidi w:val="0"/>
              <w:spacing w:line="360" w:lineRule="auto"/>
              <w:rPr>
                <w:rFonts w:ascii="Verdana" w:hAnsi="Verdana"/>
              </w:rPr>
            </w:pPr>
            <w:r w:rsidRPr="008C1793">
              <w:rPr>
                <w:rFonts w:ascii="Verdana" w:hAnsi="Verdana"/>
              </w:rPr>
              <w:t>Press the red pushbutton and write your observation.</w:t>
            </w: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8C1793">
              <w:rPr>
                <w:rFonts w:ascii="Verdana" w:hAnsi="Verdana"/>
                <w:color w:val="FF0000"/>
              </w:rPr>
              <w:t>Relay coil goes OFF.</w:t>
            </w:r>
          </w:p>
          <w:p w:rsidR="00D46D70" w:rsidRPr="008C1793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Pr="00820443" w:rsidRDefault="00D46D70" w:rsidP="00D46D70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 w:rsidRPr="007C2142">
              <w:rPr>
                <w:rFonts w:ascii="Verdana" w:hAnsi="Verdana"/>
              </w:rPr>
              <w:t xml:space="preserve">Modify </w:t>
            </w:r>
            <w:r>
              <w:rPr>
                <w:rFonts w:ascii="Verdana" w:hAnsi="Verdana"/>
              </w:rPr>
              <w:t xml:space="preserve">the previous circuit by connecting a lamp as shown in figure 2.18 </w:t>
            </w: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96"/>
              <w:gridCol w:w="4416"/>
            </w:tblGrid>
            <w:tr w:rsidR="00D46D70" w:rsidTr="00155677">
              <w:tc>
                <w:tcPr>
                  <w:tcW w:w="4596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762250" cy="2543175"/>
                        <wp:effectExtent l="19050" t="0" r="0" b="0"/>
                        <wp:docPr id="20" name="Picture 19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62250" cy="254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96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638425" cy="2714625"/>
                        <wp:effectExtent l="19050" t="0" r="9525" b="0"/>
                        <wp:docPr id="28" name="Picture 27" descr="untitled1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1.bmp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38425" cy="27146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46D70" w:rsidTr="00155677">
              <w:tc>
                <w:tcPr>
                  <w:tcW w:w="9492" w:type="dxa"/>
                  <w:gridSpan w:val="2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F</w:t>
                  </w:r>
                  <w:r w:rsidRPr="008C1793">
                    <w:rPr>
                      <w:rFonts w:ascii="Verdana" w:hAnsi="Verdana"/>
                      <w:b/>
                      <w:bCs/>
                    </w:rPr>
                    <w:t>igure 2.1</w:t>
                  </w:r>
                  <w:r>
                    <w:rPr>
                      <w:rFonts w:ascii="Verdana" w:hAnsi="Verdana"/>
                      <w:b/>
                      <w:bCs/>
                    </w:rPr>
                    <w:t>8</w:t>
                  </w:r>
                  <w:r w:rsidRPr="008C1793">
                    <w:rPr>
                      <w:rFonts w:ascii="Verdana" w:hAnsi="Verdana"/>
                      <w:b/>
                      <w:bCs/>
                    </w:rPr>
                    <w:t xml:space="preserve">  Safety circuit</w:t>
                  </w:r>
                  <w:r>
                    <w:rPr>
                      <w:rFonts w:ascii="Verdana" w:hAnsi="Verdana"/>
                      <w:b/>
                      <w:bCs/>
                    </w:rPr>
                    <w:t xml:space="preserve"> with load</w:t>
                  </w:r>
                </w:p>
              </w:tc>
            </w:tr>
          </w:tbl>
          <w:p w:rsidR="00D46D70" w:rsidRPr="00233B96" w:rsidRDefault="00D46D70" w:rsidP="00155677">
            <w:pPr>
              <w:bidi w:val="0"/>
              <w:spacing w:line="360" w:lineRule="auto"/>
            </w:pPr>
          </w:p>
        </w:tc>
      </w:tr>
    </w:tbl>
    <w:p w:rsidR="00D46D70" w:rsidRDefault="00D46D70" w:rsidP="00D46D70">
      <w:pPr>
        <w:bidi w:val="0"/>
      </w:pPr>
    </w:p>
    <w:tbl>
      <w:tblPr>
        <w:tblStyle w:val="TableGrid"/>
        <w:tblW w:w="0" w:type="auto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8"/>
      </w:tblGrid>
      <w:tr w:rsidR="00D46D70" w:rsidTr="00155677">
        <w:tc>
          <w:tcPr>
            <w:tcW w:w="9854" w:type="dxa"/>
          </w:tcPr>
          <w:p w:rsidR="00D46D70" w:rsidRDefault="00D46D70" w:rsidP="00155677">
            <w:pPr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B40316">
              <w:rPr>
                <w:rFonts w:ascii="Verdana" w:hAnsi="Verdana"/>
              </w:rPr>
              <w:t xml:space="preserve">Write a simple PLC program </w:t>
            </w:r>
            <w:r>
              <w:rPr>
                <w:rFonts w:ascii="Verdana" w:hAnsi="Verdana"/>
              </w:rPr>
              <w:t xml:space="preserve">so that the lamp in the previous circuit goes ON when the green PB at the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is pressed and it stays ON until the red PB at the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is pressed.</w:t>
            </w:r>
          </w:p>
          <w:p w:rsidR="00D46D70" w:rsidRDefault="00D46D70" w:rsidP="00155677">
            <w:pPr>
              <w:bidi w:val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Draw your program in the space provided below.</w:t>
            </w:r>
          </w:p>
          <w:p w:rsidR="00D46D70" w:rsidRDefault="00D46D70" w:rsidP="00155677">
            <w:pPr>
              <w:bidi w:val="0"/>
              <w:rPr>
                <w:rFonts w:ascii="Verdana" w:hAnsi="Verdana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9242"/>
            </w:tblGrid>
            <w:tr w:rsidR="00D46D70" w:rsidTr="00155677">
              <w:trPr>
                <w:trHeight w:val="593"/>
              </w:trPr>
              <w:tc>
                <w:tcPr>
                  <w:tcW w:w="9623" w:type="dxa"/>
                </w:tcPr>
                <w:p w:rsidR="00D46D70" w:rsidRDefault="00D46D70" w:rsidP="00155677">
                  <w:pPr>
                    <w:bidi w:val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1800225" cy="1123950"/>
                        <wp:effectExtent l="19050" t="0" r="9525" b="0"/>
                        <wp:docPr id="21" name="Picture 20" descr="test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st.bmp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00225" cy="1123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46D70" w:rsidRDefault="00D46D70" w:rsidP="00155677">
            <w:pPr>
              <w:bidi w:val="0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is the use of the relay circuit in the previous task?</w:t>
            </w:r>
          </w:p>
          <w:p w:rsidR="00D46D70" w:rsidRPr="00515189" w:rsidRDefault="00D46D70" w:rsidP="00155677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515189">
              <w:rPr>
                <w:rFonts w:ascii="Verdana" w:hAnsi="Verdana"/>
                <w:color w:val="FF0000"/>
              </w:rPr>
              <w:t>It acts as a safety circuit to protect the lamp connected to the PLC.</w:t>
            </w:r>
          </w:p>
          <w:p w:rsidR="00D46D70" w:rsidRPr="00515189" w:rsidRDefault="00D46D70" w:rsidP="00155677">
            <w:pPr>
              <w:bidi w:val="0"/>
              <w:spacing w:line="360" w:lineRule="auto"/>
              <w:rPr>
                <w:rFonts w:ascii="Verdana" w:hAnsi="Verdana"/>
                <w:color w:val="FF0000"/>
              </w:rPr>
            </w:pPr>
          </w:p>
          <w:p w:rsidR="00D46D70" w:rsidRPr="00515189" w:rsidRDefault="00D46D70" w:rsidP="00D46D70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jc w:val="both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</w:rPr>
              <w:lastRenderedPageBreak/>
              <w:t xml:space="preserve">Turn OFF the lamp using the emergency PB in the safety circuit. And </w:t>
            </w:r>
            <w:r w:rsidRPr="00FE7363">
              <w:rPr>
                <w:rFonts w:ascii="Verdana" w:hAnsi="Verdana"/>
              </w:rPr>
              <w:t>then turn the safety circuit ON, what have you noticed</w:t>
            </w:r>
            <w:r>
              <w:rPr>
                <w:rFonts w:ascii="Verdana" w:hAnsi="Verdana"/>
              </w:rPr>
              <w:t xml:space="preserve">? Does this comply with the safety standards?  </w:t>
            </w:r>
          </w:p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  <w:color w:val="FF0000"/>
              </w:rPr>
            </w:pPr>
            <w:r w:rsidRPr="00515189">
              <w:rPr>
                <w:rFonts w:ascii="Verdana" w:hAnsi="Verdana"/>
                <w:color w:val="FF0000"/>
              </w:rPr>
              <w:t>The lamp went OFF when the emergency PB was pressed but it went ON again when the safety circuit switched ON again.</w:t>
            </w:r>
          </w:p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  <w:color w:val="FF0000"/>
              </w:rPr>
              <w:t>This does not comply with the safety standards since r</w:t>
            </w:r>
            <w:r w:rsidRPr="00FE7363">
              <w:rPr>
                <w:rFonts w:ascii="Verdana" w:hAnsi="Verdana"/>
                <w:color w:val="FF0000"/>
              </w:rPr>
              <w:t xml:space="preserve">esetting </w:t>
            </w:r>
            <w:r>
              <w:rPr>
                <w:rFonts w:ascii="Verdana" w:hAnsi="Verdana"/>
                <w:color w:val="FF0000"/>
              </w:rPr>
              <w:t>the safety circuit</w:t>
            </w:r>
            <w:r w:rsidRPr="00FE7363">
              <w:rPr>
                <w:rFonts w:ascii="Verdana" w:hAnsi="Verdana"/>
                <w:color w:val="FF0000"/>
              </w:rPr>
              <w:t xml:space="preserve"> must not result in switching-on the </w:t>
            </w:r>
            <w:r>
              <w:rPr>
                <w:rFonts w:ascii="Verdana" w:hAnsi="Verdana"/>
                <w:color w:val="FF0000"/>
              </w:rPr>
              <w:t>lamp</w:t>
            </w:r>
            <w:r w:rsidRPr="00FE7363">
              <w:rPr>
                <w:rFonts w:ascii="Verdana" w:hAnsi="Verdana"/>
                <w:color w:val="FF0000"/>
              </w:rPr>
              <w:t xml:space="preserve"> again</w:t>
            </w:r>
          </w:p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FE7363">
              <w:rPr>
                <w:rFonts w:ascii="Verdana" w:hAnsi="Verdana"/>
              </w:rPr>
              <w:t>What are the modifications should be done so that the previous safety circuit complies with the safety standards.</w:t>
            </w:r>
            <w:r>
              <w:rPr>
                <w:rFonts w:ascii="Verdana" w:hAnsi="Verdana"/>
              </w:rPr>
              <w:t>(draw the modifications)</w:t>
            </w: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4236"/>
              <w:gridCol w:w="4286"/>
            </w:tblGrid>
            <w:tr w:rsidR="00D46D70" w:rsidTr="00155677">
              <w:tc>
                <w:tcPr>
                  <w:tcW w:w="4454" w:type="dxa"/>
                  <w:vAlign w:val="center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000250" cy="1609725"/>
                        <wp:effectExtent l="19050" t="0" r="0" b="0"/>
                        <wp:docPr id="32" name="Picture 31" descr="untitled1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1.bmp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0" cy="1609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54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148630" cy="2209800"/>
                        <wp:effectExtent l="19050" t="0" r="4020" b="0"/>
                        <wp:docPr id="30" name="Picture 29" descr="untitled1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1.bmp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48630" cy="2209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46D70" w:rsidRDefault="00D46D70" w:rsidP="00155677">
            <w:pPr>
              <w:bidi w:val="0"/>
            </w:pPr>
          </w:p>
        </w:tc>
      </w:tr>
    </w:tbl>
    <w:p w:rsidR="00D46D70" w:rsidRPr="00265764" w:rsidRDefault="00D46D70" w:rsidP="00D46D70">
      <w:pPr>
        <w:tabs>
          <w:tab w:val="left" w:pos="9026"/>
        </w:tabs>
        <w:rPr>
          <w:rFonts w:ascii="Verdana" w:hAnsi="Verdana"/>
        </w:rPr>
      </w:pPr>
    </w:p>
    <w:tbl>
      <w:tblPr>
        <w:tblStyle w:val="TableGrid"/>
        <w:tblW w:w="999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0"/>
      </w:tblGrid>
      <w:tr w:rsidR="00D46D70" w:rsidRPr="00BB5A8A" w:rsidTr="00155677">
        <w:tc>
          <w:tcPr>
            <w:tcW w:w="9810" w:type="dxa"/>
          </w:tcPr>
          <w:p w:rsidR="00D46D70" w:rsidRPr="00BB5A8A" w:rsidRDefault="00D46D70" w:rsidP="00155677">
            <w:pPr>
              <w:tabs>
                <w:tab w:val="left" w:pos="4770"/>
              </w:tabs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 w:rsidRPr="00BB5A8A">
              <w:rPr>
                <w:rFonts w:ascii="Verdana" w:hAnsi="Verdana"/>
                <w:b/>
                <w:bCs/>
              </w:rPr>
              <w:t xml:space="preserve">Lab activity </w:t>
            </w:r>
            <w:r>
              <w:rPr>
                <w:rFonts w:ascii="Verdana" w:hAnsi="Verdana"/>
                <w:b/>
                <w:bCs/>
              </w:rPr>
              <w:t>3</w:t>
            </w:r>
            <w:r w:rsidRPr="00BB5A8A">
              <w:rPr>
                <w:rFonts w:ascii="Verdana" w:hAnsi="Verdana"/>
                <w:b/>
                <w:bCs/>
              </w:rPr>
              <w:t xml:space="preserve"> : </w:t>
            </w:r>
            <w:r>
              <w:rPr>
                <w:rFonts w:ascii="Verdana" w:hAnsi="Verdana"/>
                <w:b/>
                <w:bCs/>
              </w:rPr>
              <w:t>Sequential control</w:t>
            </w:r>
            <w:r>
              <w:rPr>
                <w:rFonts w:ascii="Verdana" w:hAnsi="Verdana"/>
                <w:b/>
                <w:bCs/>
              </w:rPr>
              <w:tab/>
            </w:r>
          </w:p>
        </w:tc>
      </w:tr>
      <w:tr w:rsidR="00D46D70" w:rsidRPr="00BB5A8A" w:rsidTr="00155677">
        <w:tc>
          <w:tcPr>
            <w:tcW w:w="9810" w:type="dxa"/>
          </w:tcPr>
          <w:p w:rsidR="00D46D70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D46D70" w:rsidRPr="00BB5A8A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  <w:r w:rsidRPr="00BB5A8A">
              <w:rPr>
                <w:rFonts w:ascii="Verdana" w:hAnsi="Verdana"/>
                <w:b/>
                <w:bCs/>
              </w:rPr>
              <w:t>Objective:</w:t>
            </w:r>
            <w:r>
              <w:rPr>
                <w:rFonts w:ascii="Verdana" w:hAnsi="Verdana"/>
              </w:rPr>
              <w:t xml:space="preserve"> Apply sequential control routines </w:t>
            </w:r>
            <w:r w:rsidRPr="00BB5A8A">
              <w:rPr>
                <w:rFonts w:ascii="Verdana" w:hAnsi="Verdana"/>
              </w:rPr>
              <w:tab/>
            </w:r>
          </w:p>
          <w:p w:rsidR="00D46D70" w:rsidRPr="00BB5A8A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</w:tc>
      </w:tr>
      <w:tr w:rsidR="00D46D70" w:rsidRPr="00BB5A8A" w:rsidTr="00155677">
        <w:tc>
          <w:tcPr>
            <w:tcW w:w="9810" w:type="dxa"/>
          </w:tcPr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  <w:r w:rsidRPr="00067525">
              <w:rPr>
                <w:rFonts w:ascii="Verdana" w:hAnsi="Verdana"/>
              </w:rPr>
              <w:t>Use the LOGO! Soft comfort software to create and simul</w:t>
            </w:r>
            <w:r>
              <w:rPr>
                <w:rFonts w:ascii="Verdana" w:hAnsi="Verdana"/>
              </w:rPr>
              <w:t>ate the FBD shown in figure 2.14</w:t>
            </w:r>
            <w:r w:rsidRPr="00067525">
              <w:rPr>
                <w:rFonts w:ascii="Verdana" w:hAnsi="Verdana"/>
              </w:rPr>
              <w:t xml:space="preserve"> for the grain store example, and then answer the following questions.</w:t>
            </w:r>
          </w:p>
          <w:p w:rsidR="00D46D70" w:rsidRPr="00067525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5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Try to turn the elevator (Q3) ON while the conveyor worm (Q1) is OFF, Is that possible?</w:t>
            </w:r>
          </w:p>
          <w:p w:rsidR="00D46D70" w:rsidRPr="003B373B" w:rsidRDefault="00D46D70" w:rsidP="00155677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  <w:color w:val="FF0000"/>
              </w:rPr>
            </w:pPr>
            <w:r w:rsidRPr="003B373B">
              <w:rPr>
                <w:rFonts w:ascii="Verdana" w:hAnsi="Verdana"/>
                <w:color w:val="FF0000"/>
              </w:rPr>
              <w:lastRenderedPageBreak/>
              <w:t>NO, sequential start circuit is implemented.</w:t>
            </w:r>
          </w:p>
          <w:p w:rsidR="00D46D70" w:rsidRDefault="00D46D70" w:rsidP="00155677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5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Turn ON all the stages sequentially, and then try to turn OFF the first stage, is that possible?</w:t>
            </w:r>
          </w:p>
          <w:p w:rsidR="00D46D70" w:rsidRPr="003B373B" w:rsidRDefault="00D46D70" w:rsidP="00155677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  <w:color w:val="FF0000"/>
              </w:rPr>
            </w:pPr>
            <w:r w:rsidRPr="003B373B">
              <w:rPr>
                <w:rFonts w:ascii="Verdana" w:hAnsi="Verdana"/>
                <w:color w:val="FF0000"/>
              </w:rPr>
              <w:t xml:space="preserve">NO, sequential </w:t>
            </w:r>
            <w:r>
              <w:rPr>
                <w:rFonts w:ascii="Verdana" w:hAnsi="Verdana"/>
                <w:color w:val="FF0000"/>
              </w:rPr>
              <w:t>stop</w:t>
            </w:r>
            <w:r w:rsidRPr="003B373B">
              <w:rPr>
                <w:rFonts w:ascii="Verdana" w:hAnsi="Verdana"/>
                <w:color w:val="FF0000"/>
              </w:rPr>
              <w:t xml:space="preserve"> circuit is implemented.</w:t>
            </w:r>
          </w:p>
          <w:p w:rsidR="00D46D70" w:rsidRDefault="00D46D70" w:rsidP="00155677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</w:rPr>
            </w:pPr>
          </w:p>
          <w:p w:rsidR="00D46D70" w:rsidRDefault="00D46D70" w:rsidP="00D46D70">
            <w:pPr>
              <w:pStyle w:val="ListParagraph"/>
              <w:numPr>
                <w:ilvl w:val="0"/>
                <w:numId w:val="5"/>
              </w:num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Use “Message texts” programming block to show which stage is ON. </w:t>
            </w:r>
          </w:p>
          <w:tbl>
            <w:tblPr>
              <w:tblStyle w:val="TableGrid"/>
              <w:tblW w:w="0" w:type="auto"/>
              <w:tblInd w:w="1080" w:type="dxa"/>
              <w:tblLook w:val="04A0"/>
            </w:tblPr>
            <w:tblGrid>
              <w:gridCol w:w="8684"/>
            </w:tblGrid>
            <w:tr w:rsidR="00D46D70" w:rsidTr="00155677">
              <w:tc>
                <w:tcPr>
                  <w:tcW w:w="9579" w:type="dxa"/>
                </w:tcPr>
                <w:p w:rsidR="00D46D70" w:rsidRDefault="00D46D70" w:rsidP="00155677">
                  <w:pPr>
                    <w:pStyle w:val="ListParagraph"/>
                    <w:bidi w:val="0"/>
                    <w:spacing w:line="360" w:lineRule="auto"/>
                    <w:ind w:left="0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4772025" cy="3678678"/>
                        <wp:effectExtent l="19050" t="0" r="9525" b="0"/>
                        <wp:docPr id="39" name="Picture 38" descr="sol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l.bmp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72025" cy="36786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46D70" w:rsidRPr="00BB5A8A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</w:tc>
      </w:tr>
      <w:tr w:rsidR="00D46D70" w:rsidRPr="00BB5A8A" w:rsidTr="00155677">
        <w:tc>
          <w:tcPr>
            <w:tcW w:w="9810" w:type="dxa"/>
          </w:tcPr>
          <w:p w:rsidR="00D46D70" w:rsidRPr="00BB5A8A" w:rsidRDefault="00D46D70" w:rsidP="00155677">
            <w:pPr>
              <w:tabs>
                <w:tab w:val="left" w:pos="4770"/>
              </w:tabs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 w:rsidRPr="00BB5A8A">
              <w:rPr>
                <w:rFonts w:ascii="Verdana" w:hAnsi="Verdana"/>
                <w:b/>
                <w:bCs/>
              </w:rPr>
              <w:lastRenderedPageBreak/>
              <w:t xml:space="preserve">Lab activity </w:t>
            </w:r>
            <w:r>
              <w:rPr>
                <w:rFonts w:ascii="Verdana" w:hAnsi="Verdana"/>
                <w:b/>
                <w:bCs/>
              </w:rPr>
              <w:t>4</w:t>
            </w:r>
            <w:r w:rsidRPr="00BB5A8A">
              <w:rPr>
                <w:rFonts w:ascii="Verdana" w:hAnsi="Verdana"/>
                <w:b/>
                <w:bCs/>
              </w:rPr>
              <w:t xml:space="preserve"> : </w:t>
            </w:r>
            <w:r>
              <w:rPr>
                <w:rFonts w:ascii="Verdana" w:hAnsi="Verdana"/>
                <w:b/>
                <w:bCs/>
              </w:rPr>
              <w:t>Step sequence</w:t>
            </w:r>
            <w:r>
              <w:rPr>
                <w:rFonts w:ascii="Verdana" w:hAnsi="Verdana"/>
                <w:b/>
                <w:bCs/>
              </w:rPr>
              <w:tab/>
            </w:r>
          </w:p>
        </w:tc>
      </w:tr>
      <w:tr w:rsidR="00D46D70" w:rsidRPr="00BB5A8A" w:rsidTr="00155677">
        <w:tc>
          <w:tcPr>
            <w:tcW w:w="9810" w:type="dxa"/>
          </w:tcPr>
          <w:p w:rsidR="00D46D70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  <w:b/>
                <w:bCs/>
              </w:rPr>
            </w:pPr>
          </w:p>
          <w:p w:rsidR="00D46D70" w:rsidRPr="00BB5A8A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  <w:r w:rsidRPr="00BB5A8A">
              <w:rPr>
                <w:rFonts w:ascii="Verdana" w:hAnsi="Verdana"/>
                <w:b/>
                <w:bCs/>
              </w:rPr>
              <w:t>Objective:</w:t>
            </w:r>
            <w:r>
              <w:rPr>
                <w:rFonts w:ascii="Verdana" w:hAnsi="Verdana"/>
              </w:rPr>
              <w:t xml:space="preserve"> Use step sequence control routines </w:t>
            </w:r>
            <w:r w:rsidRPr="00BB5A8A">
              <w:rPr>
                <w:rFonts w:ascii="Verdana" w:hAnsi="Verdana"/>
              </w:rPr>
              <w:tab/>
            </w:r>
          </w:p>
          <w:p w:rsidR="00D46D70" w:rsidRPr="00BB5A8A" w:rsidRDefault="00D46D70" w:rsidP="00155677">
            <w:pPr>
              <w:tabs>
                <w:tab w:val="left" w:pos="3315"/>
              </w:tabs>
              <w:bidi w:val="0"/>
              <w:rPr>
                <w:rFonts w:ascii="Verdana" w:hAnsi="Verdana"/>
              </w:rPr>
            </w:pPr>
          </w:p>
        </w:tc>
      </w:tr>
      <w:tr w:rsidR="00D46D70" w:rsidRPr="00BB5A8A" w:rsidTr="00155677">
        <w:tc>
          <w:tcPr>
            <w:tcW w:w="9810" w:type="dxa"/>
          </w:tcPr>
          <w:p w:rsidR="00D46D70" w:rsidRDefault="00D46D70" w:rsidP="00155677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  <w:r w:rsidRPr="00067525">
              <w:rPr>
                <w:rFonts w:ascii="Verdana" w:hAnsi="Verdana"/>
              </w:rPr>
              <w:t>Use the LOGO! Soft comfort software</w:t>
            </w:r>
            <w:r>
              <w:rPr>
                <w:rFonts w:ascii="Verdana" w:hAnsi="Verdana"/>
              </w:rPr>
              <w:t xml:space="preserve"> and </w:t>
            </w:r>
            <w:proofErr w:type="spellStart"/>
            <w:r>
              <w:rPr>
                <w:rFonts w:ascii="Verdana" w:hAnsi="Verdana"/>
              </w:rPr>
              <w:t>Edutrainer</w:t>
            </w:r>
            <w:proofErr w:type="spellEnd"/>
            <w:r>
              <w:rPr>
                <w:rFonts w:ascii="Verdana" w:hAnsi="Verdana"/>
              </w:rPr>
              <w:t xml:space="preserve"> kit </w:t>
            </w:r>
            <w:r w:rsidRPr="00067525">
              <w:rPr>
                <w:rFonts w:ascii="Verdana" w:hAnsi="Verdana"/>
              </w:rPr>
              <w:t xml:space="preserve">to create and </w:t>
            </w:r>
            <w:r>
              <w:rPr>
                <w:rFonts w:ascii="Verdana" w:hAnsi="Verdana"/>
              </w:rPr>
              <w:t>test</w:t>
            </w:r>
            <w:r w:rsidRPr="00067525">
              <w:rPr>
                <w:rFonts w:ascii="Verdana" w:hAnsi="Verdana"/>
              </w:rPr>
              <w:t xml:space="preserve"> the </w:t>
            </w:r>
            <w:r>
              <w:rPr>
                <w:rFonts w:ascii="Verdana" w:hAnsi="Verdana"/>
              </w:rPr>
              <w:t xml:space="preserve">subroutines </w:t>
            </w:r>
            <w:r w:rsidRPr="00067525">
              <w:rPr>
                <w:rFonts w:ascii="Verdana" w:hAnsi="Verdana"/>
              </w:rPr>
              <w:t xml:space="preserve">shown </w:t>
            </w:r>
            <w:r>
              <w:rPr>
                <w:rFonts w:ascii="Verdana" w:hAnsi="Verdana"/>
              </w:rPr>
              <w:t>below and write your comments.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125"/>
              <w:gridCol w:w="2778"/>
              <w:gridCol w:w="2861"/>
            </w:tblGrid>
            <w:tr w:rsidR="00D46D70" w:rsidTr="00155677">
              <w:tc>
                <w:tcPr>
                  <w:tcW w:w="3666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Subroutine </w:t>
                  </w:r>
                </w:p>
              </w:tc>
              <w:tc>
                <w:tcPr>
                  <w:tcW w:w="2933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Actions </w:t>
                  </w:r>
                </w:p>
              </w:tc>
              <w:tc>
                <w:tcPr>
                  <w:tcW w:w="2985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Comments </w:t>
                  </w:r>
                </w:p>
              </w:tc>
            </w:tr>
            <w:tr w:rsidR="00D46D70" w:rsidTr="00155677">
              <w:tc>
                <w:tcPr>
                  <w:tcW w:w="3666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lastRenderedPageBreak/>
                    <w:drawing>
                      <wp:inline distT="0" distB="0" distL="0" distR="0">
                        <wp:extent cx="2162175" cy="1171575"/>
                        <wp:effectExtent l="19050" t="0" r="9525" b="0"/>
                        <wp:docPr id="43" name="Picture 42" descr="sol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l.bmp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2175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33" w:type="dxa"/>
                  <w:vAlign w:val="center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I1 several times.</w:t>
                  </w:r>
                </w:p>
              </w:tc>
              <w:tc>
                <w:tcPr>
                  <w:tcW w:w="2985" w:type="dxa"/>
                </w:tcPr>
                <w:p w:rsidR="00D46D70" w:rsidRPr="00927D9F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 w:rsidRPr="00927D9F">
                    <w:rPr>
                      <w:rFonts w:ascii="Verdana" w:hAnsi="Verdana"/>
                      <w:color w:val="FF0000"/>
                    </w:rPr>
                    <w:t xml:space="preserve">Every time the green PB is pressed the green light change it’s state ON to OFF and OFF to ON </w:t>
                  </w:r>
                </w:p>
              </w:tc>
            </w:tr>
            <w:tr w:rsidR="00D46D70" w:rsidTr="00155677">
              <w:tc>
                <w:tcPr>
                  <w:tcW w:w="3666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162175" cy="1609725"/>
                        <wp:effectExtent l="19050" t="0" r="9525" b="0"/>
                        <wp:docPr id="45" name="Picture 44" descr="sol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l.bmp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2175" cy="1609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33" w:type="dxa"/>
                  <w:vAlign w:val="center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I1 several times.</w:t>
                  </w:r>
                </w:p>
              </w:tc>
              <w:tc>
                <w:tcPr>
                  <w:tcW w:w="2985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 xml:space="preserve">When the green light is ON the white light is OFF and </w:t>
                  </w:r>
                  <w:proofErr w:type="spellStart"/>
                  <w:r>
                    <w:rPr>
                      <w:rFonts w:ascii="Verdana" w:hAnsi="Verdana"/>
                      <w:color w:val="FF0000"/>
                    </w:rPr>
                    <w:t>vise</w:t>
                  </w:r>
                  <w:proofErr w:type="spellEnd"/>
                  <w:r>
                    <w:rPr>
                      <w:rFonts w:ascii="Verdana" w:hAnsi="Verdana"/>
                      <w:color w:val="FF0000"/>
                    </w:rPr>
                    <w:t xml:space="preserve"> versa pressing the green PB changes the state of both.</w:t>
                  </w:r>
                </w:p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(the white light is initially ON the green is OFF)</w:t>
                  </w:r>
                </w:p>
              </w:tc>
            </w:tr>
            <w:tr w:rsidR="00D46D70" w:rsidTr="00155677">
              <w:tc>
                <w:tcPr>
                  <w:tcW w:w="3666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462891" cy="2047875"/>
                        <wp:effectExtent l="19050" t="0" r="0" b="0"/>
                        <wp:docPr id="46" name="Picture 45" descr="sol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l.bmp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1407" cy="20549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33" w:type="dxa"/>
                  <w:vAlign w:val="center"/>
                </w:tcPr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</w:p>
                <w:p w:rsidR="00D46D70" w:rsidRDefault="00D46D70" w:rsidP="00155677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I1 several times.</w:t>
                  </w:r>
                </w:p>
              </w:tc>
              <w:tc>
                <w:tcPr>
                  <w:tcW w:w="2985" w:type="dxa"/>
                </w:tcPr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 xml:space="preserve">When the green light is ON the white light is OFF and </w:t>
                  </w:r>
                  <w:proofErr w:type="spellStart"/>
                  <w:r>
                    <w:rPr>
                      <w:rFonts w:ascii="Verdana" w:hAnsi="Verdana"/>
                      <w:color w:val="FF0000"/>
                    </w:rPr>
                    <w:t>vise</w:t>
                  </w:r>
                  <w:proofErr w:type="spellEnd"/>
                  <w:r>
                    <w:rPr>
                      <w:rFonts w:ascii="Verdana" w:hAnsi="Verdana"/>
                      <w:color w:val="FF0000"/>
                    </w:rPr>
                    <w:t xml:space="preserve"> versa pressing the green PB changes the state of both.</w:t>
                  </w:r>
                </w:p>
                <w:p w:rsidR="00D46D70" w:rsidRDefault="00D46D70" w:rsidP="00155677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(both lights are initially OFF)</w:t>
                  </w:r>
                </w:p>
              </w:tc>
            </w:tr>
          </w:tbl>
          <w:p w:rsidR="00D46D70" w:rsidRPr="00067525" w:rsidRDefault="00D46D70" w:rsidP="00155677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D46D70" w:rsidRPr="00BB5A8A" w:rsidRDefault="00D46D70" w:rsidP="00155677">
            <w:pPr>
              <w:pStyle w:val="ListParagraph"/>
              <w:bidi w:val="0"/>
              <w:spacing w:line="360" w:lineRule="auto"/>
              <w:ind w:left="1080"/>
              <w:rPr>
                <w:rFonts w:ascii="Verdana" w:hAnsi="Verdana"/>
                <w:b/>
                <w:bCs/>
              </w:rPr>
            </w:pPr>
          </w:p>
        </w:tc>
      </w:tr>
    </w:tbl>
    <w:p w:rsidR="00D46D70" w:rsidRPr="00D46D70" w:rsidRDefault="00D46D70"/>
    <w:sectPr w:rsidR="00D46D70" w:rsidRPr="00D46D70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0068"/>
    <w:multiLevelType w:val="hybridMultilevel"/>
    <w:tmpl w:val="25708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16F63"/>
    <w:multiLevelType w:val="hybridMultilevel"/>
    <w:tmpl w:val="F2F08C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E91822"/>
    <w:multiLevelType w:val="hybridMultilevel"/>
    <w:tmpl w:val="C88EAC04"/>
    <w:lvl w:ilvl="0" w:tplc="7B0843BA">
      <w:start w:val="1"/>
      <w:numFmt w:val="upperLetter"/>
      <w:lvlText w:val="%1.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44426728"/>
    <w:multiLevelType w:val="hybridMultilevel"/>
    <w:tmpl w:val="648810BE"/>
    <w:lvl w:ilvl="0" w:tplc="CCA677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75A80"/>
    <w:multiLevelType w:val="hybridMultilevel"/>
    <w:tmpl w:val="A7EC95CA"/>
    <w:lvl w:ilvl="0" w:tplc="166EF0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DB6DAA"/>
    <w:multiLevelType w:val="hybridMultilevel"/>
    <w:tmpl w:val="84B698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E3B7E"/>
    <w:multiLevelType w:val="hybridMultilevel"/>
    <w:tmpl w:val="80F25E50"/>
    <w:lvl w:ilvl="0" w:tplc="28386080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6D70"/>
    <w:rsid w:val="001164D9"/>
    <w:rsid w:val="001B1052"/>
    <w:rsid w:val="00523CCA"/>
    <w:rsid w:val="00753E9C"/>
    <w:rsid w:val="00901F9D"/>
    <w:rsid w:val="00D4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D7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D7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6D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6D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D70"/>
    <w:rPr>
      <w:rFonts w:ascii="Tahoma" w:eastAsia="Times New Roman" w:hAnsi="Tahoma" w:cs="Tahoma"/>
      <w:sz w:val="16"/>
      <w:szCs w:val="16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877</Words>
  <Characters>5002</Characters>
  <Application>Microsoft Office Word</Application>
  <DocSecurity>0</DocSecurity>
  <Lines>41</Lines>
  <Paragraphs>11</Paragraphs>
  <ScaleCrop>false</ScaleCrop>
  <Company/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2012-03-11T10:30:00Z</dcterms:created>
  <dcterms:modified xsi:type="dcterms:W3CDTF">2012-03-11T10:32:00Z</dcterms:modified>
</cp:coreProperties>
</file>